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F" w:rsidRDefault="0052175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Lista de tipos de cereales (incluidas semillas, tubérculos y oleaginosas) y piensos de origen vegetal cuya importación se permite y sus países o regiones exportadores</w:t>
      </w:r>
      <w:bookmarkStart w:id="0" w:name="_GoBack"/>
      <w:bookmarkEnd w:id="0"/>
    </w:p>
    <w:tbl>
      <w:tblPr>
        <w:tblW w:w="5000" w:type="pct"/>
        <w:tblBorders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980"/>
        <w:gridCol w:w="4653"/>
      </w:tblGrid>
      <w:tr w:rsidR="0052175F"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tipo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tipo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País o región exportador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Granos de semillas, semillas oleaginosas.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soja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Canadá, Uruguay, Rusia, Ucrania, Etiopía, Kazajstán, Estados Unidos, Brasil, Argentina, Bolivia, Benin, Tanzania, Kirguistán, Malawi, Sudáfrica, Zambia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colza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Canadá, Australia, Mongolia, Rusia, Kazajstán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trigo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Australia, Canadá, Kazajstán, Hungría, Serbia, Mongolia, Rusia, Francia, Reino Unido, Estados Unidos, Argentina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maíz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Tailandia, Laos, Argentina, Rusia, Ucrania, Bulgaria, Brasil, Camboya, Sudáfrica, Hungría, Estados Unidos, Perú (limitado al maíz grande), Kazajstán, México, Uruguay, Serbia, Myanmar, Kirguistán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cebada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Australia, Canadá, Dinamarca, Argentina, Mongolia, Ucrania, Finlandia, Uruguay, Reino Unido, Francia, Kazajstán, Rusia, Estados Unidos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arrozal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Rusia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Sorgo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Myanmar, Estados Unidos, Australia, Argentina, Nigeria (alimentación), México, Uruguay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 xml:space="preserve">guisantes </w:t>
            </w:r>
            <w:r>
              <w:rPr>
                <w:rFonts w:hint="eastAsia"/>
                <w:sz w:val="28"/>
                <w:szCs w:val="28"/>
              </w:rPr>
              <w:lastRenderedPageBreak/>
              <w:t>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b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lastRenderedPageBreak/>
              <w:t xml:space="preserve">Polonia, Francia, Países Bajos, </w:t>
            </w:r>
            <w:r>
              <w:rPr>
                <w:rFonts w:ascii="宋体" w:eastAsia="宋体" w:hint="eastAsia"/>
                <w:sz w:val="28"/>
                <w:szCs w:val="28"/>
              </w:rPr>
              <w:lastRenderedPageBreak/>
              <w:t>Hungría, Reino Unido, Myanmar, India, Sudáfrica, Malawi, Argentina, Canadá, Estados Unidos, Nueva Zelanda, Australia, Bélgica (alimentación), Japón (alimentación), Vietnam (alimentación), Rusia (comestible), Kazajstán (comestible)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avena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Rusia, Finlandia, Estados Unidos, Australia, Malasia, Reino Unido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maní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Argentina, Etiopía, Brasil, Malawi, Estados Unidos, Myanmar, Nigeria, Senegal, Sudán, Uzbekistán, India, Indonesia, Vietnam, Chad, Taiwán, China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mijo (mijo)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Kirguistán, Ghana, Myanmar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Mijo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Rusia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Sésamo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Egipto, Etiopía, Pakistán, Paraguay, Benín, Bolivia, Burkina Faso, Corea del Norte, Togo, Eritrea, Gambia, Yibuti, Ghana, Camboya, Camerún, Kenia, Laos, Malí, Estados Unidos, Bangladesh, Myanmar, Mozambique, México, Níger , Nigeria, Japón, Senegal, Sri Lanka, Sudán, Somalia, Tailandia, Tanzania, Turquía, Guatemala, Venezuela, Uganda, Uzbekistán, India, Indonesia, Vietnam, Chad, Taiwán, China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Fénix Blancos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Birmania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blancos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Japón, Italia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lentejas secas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Francia, Estados Unidos, Myanmar, Türkiye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Lentejas (lentejas)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Kazajstán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habas secas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Birmania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adzuki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Corea del Norte, Myanmar, Japón, Tailandia, Vietnam, Laos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de arroz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Birmania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guar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Pakistán, India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negros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Myanmar, Tailandia, Etiopía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rojos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Estados Unidos, Myanmar, Tailandia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caupí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Pakistán, Estados Unidos, Myanmar, India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algarroba seca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EE.UU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 mungo seco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Etiopía, Uzbekistán, Australia, Dinamarca, Myanmar, Tailandia, India, Indonesia, Vietnam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Estados Unidos, Myanmar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garbanzos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Francia, Kazajstán, Türkiye, Italia, India, Uzbekistán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(frijoles)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Etiopía, Corea del Norte, Costa Rica, Kirguistán, Canadá, Estados Unidos, Myanmar, Japón, Uzbekistán, Tailandia, India </w:t>
            </w:r>
            <w:r>
              <w:rPr>
                <w:sz w:val="28"/>
                <w:szCs w:val="28"/>
              </w:rPr>
              <w:t>, Polonia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perlados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Birmania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de bambú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Birmania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frijoles de agua secos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Ghana, Nigeria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Dal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Mozambique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Mijo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Dinamarca, Laos, Myanmar, Japón, Tailandia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arroz salvaje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Canadá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cebada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Tailandia, Vietnam, Taiwán, Paí</w:t>
            </w:r>
            <w:r>
              <w:rPr>
                <w:rFonts w:hint="eastAsia"/>
                <w:sz w:val="28"/>
                <w:szCs w:val="28"/>
              </w:rPr>
              <w:lastRenderedPageBreak/>
              <w:t>ses Bajos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alpiste (no para plantar)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Canadá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Quinoa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Bolivia, Perú, Colombia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Alforfón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Rusia, Myanmar, Japón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grosella negra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Polonia, Nueva Zelanda, Reino Unido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cártamo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Kazajstán, India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mostaza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Bélgica, Alemania, Canadá, República Checa, Estados Unidos, Mongolia, Türkiye, India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girasol (grano)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Argentina, Bulgaria, Rusia, Kazajstán, Estados Unidos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borraja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Polonia, Canadá, Nueva Zelanda, Reino Unido, Chile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 de algodon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Australia, Pakistán, Estados Unidos, Myanmar, India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palta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Togo, Ghana, Sierra Leona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uva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Australia, Francia, Uzbekistán, Italia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chía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México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Semillas de perilla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Corea del Norte, Corea del Sur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linaza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Etiopía, Australia, Rusia, Francia, Kazajstán, Países Bajos, Canadá, Estados Unidos, Nueva Zelanda, India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Fruto de palma aceitera y semilla de palma aceitera.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Etiopía, Corea del Norte, Alemania, Estados Unidos, Myanmar, Vietnam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Semillas de </w:t>
            </w:r>
            <w:r>
              <w:rPr>
                <w:rFonts w:hint="eastAsia"/>
                <w:sz w:val="28"/>
                <w:szCs w:val="28"/>
              </w:rPr>
              <w:lastRenderedPageBreak/>
              <w:t>onagra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Corea del Norte, Países Bajos, </w:t>
            </w:r>
            <w:r>
              <w:rPr>
                <w:rFonts w:hint="eastAsia"/>
                <w:sz w:val="28"/>
                <w:szCs w:val="28"/>
              </w:rPr>
              <w:lastRenderedPageBreak/>
              <w:t>Nueva Zelanda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Fruto de palma y palmiste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EE.UU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Granos tuberosos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Yuca seca (rebanadas)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Camboya, Laos, Tanzania, Ghana, Madagascar, Nigeria, Tailandia, Indonesia, Vietnam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papa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EE.UU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batata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Laos, Vietnam</w:t>
            </w:r>
          </w:p>
        </w:tc>
      </w:tr>
      <w:tr w:rsidR="0052175F">
        <w:trPr>
          <w:trHeight w:val="1068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Piensos de origen vegetal y materias primas para piensos (residuos de harina, salvados y salvados)</w:t>
            </w: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soja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Corea del Sur (harina de soja fermentada), Taiwán (harina de soja fermentada y expandida), Rusia (harina/pastel), Argentina, Bielorrusia, Brasil, Zambia, Kazajstán (harina/pastel)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colza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 xml:space="preserve">Kazajstán, Pakistán, Emiratos </w:t>
            </w:r>
            <w:r>
              <w:rPr>
                <w:rFonts w:hint="eastAsia"/>
                <w:sz w:val="28"/>
                <w:szCs w:val="28"/>
              </w:rPr>
              <w:t>Á</w:t>
            </w:r>
            <w:r>
              <w:rPr>
                <w:rFonts w:hint="eastAsia"/>
                <w:sz w:val="28"/>
                <w:szCs w:val="28"/>
              </w:rPr>
              <w:t>rabes Unidos, Japón, Etiopía, Australia, Canadá, India, Rusia (comida/pastel), Ucrania (comida/pastel), Bielorrusia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granos de destilería de maíz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Estados Unidos, Bulgaria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semillas de girasol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Ucrania, Bulgaria, Rusia (comida/pastel), Kazajstán (comida/pastel), Tanzania (comida/pastel)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maní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Sudán</w:t>
            </w:r>
          </w:p>
        </w:tc>
      </w:tr>
      <w:tr w:rsidR="0052175F">
        <w:trPr>
          <w:trHeight w:val="419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remolacha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Ucrania, Estados Unidos, Egipto, Rusia, Bielorrusia, Alemania, Serbia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salvado de arroz (pastel)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Tailandia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palmiste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Tailandia (comida/pastel), Indonesia, Malasia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Harina de linaza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Kazajstán (comida/pastel)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Harina de semillas de cártamo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Kazajstán (comida/pastel)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Polvo de grasa de palma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Indonesia, Malasia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semilla de algodon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Tanzania (harina/cáscara), Brasil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coco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Indonesia, Filipinas, Islas Salomón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chile en polvo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India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harina de oliva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Espa</w:t>
            </w:r>
            <w:r>
              <w:rPr>
                <w:rFonts w:hint="eastAsia"/>
                <w:sz w:val="28"/>
                <w:szCs w:val="28"/>
              </w:rPr>
              <w:t>ñ</w:t>
            </w: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Partículas de cáscara de almendra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EE.UU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salvado de arroz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Vietnam, Estados Unidos, Espa</w:t>
            </w:r>
            <w:r>
              <w:rPr>
                <w:rFonts w:hint="eastAsia"/>
                <w:sz w:val="28"/>
                <w:szCs w:val="28"/>
              </w:rPr>
              <w:t>ñ</w:t>
            </w: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175F">
        <w:trPr>
          <w:trHeight w:val="1068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salvado de trigo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Kazajstán, Mongolia, Francia, Serbia, Japón, Malasia, Singapur, Australia, Indonesia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Residuo de yuca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Laos, Camboya, Tailandia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Alimentar con harina de trigo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Kazajstán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Alimentar con harina de cebada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Kazajstán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Otros productos (procesamiento profundo)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Dinamarca (proteína de soja), Estados Unidos (proteína resistente a tumores), Brasil (proteína de soja), Brasil (gránulos de fibra de naranja)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alfalfa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Bulgaria (incluye pellets), Rumania, Espa</w:t>
            </w:r>
            <w:r>
              <w:rPr>
                <w:rFonts w:hint="eastAsia"/>
                <w:sz w:val="28"/>
                <w:szCs w:val="28"/>
              </w:rPr>
              <w:t>ñ</w:t>
            </w:r>
            <w:r>
              <w:rPr>
                <w:rFonts w:hint="eastAsia"/>
                <w:sz w:val="28"/>
                <w:szCs w:val="28"/>
              </w:rPr>
              <w:t>a (incluye pellets), Kazajstán (incluye pellets), Sudán, Argentina, Canadá, Estados Unidos (incluye fardos de heno y pellets), Sudáfrica, Italia (incluye pellets), Rusia (incluye pellets)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hierba de avena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Australia, Espa</w:t>
            </w:r>
            <w:r>
              <w:rPr>
                <w:rFonts w:hint="eastAsia"/>
                <w:sz w:val="28"/>
                <w:szCs w:val="28"/>
              </w:rPr>
              <w:t>ñ</w:t>
            </w: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hierba timoteo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Canadá, Estados Unidos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forraje natural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Lituania (ensilaje), Nepal (ensilaje), Mongolia</w:t>
            </w:r>
          </w:p>
        </w:tc>
      </w:tr>
      <w:tr w:rsidR="0052175F">
        <w:trPr>
          <w:trHeight w:val="68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Sansevieria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Pakistán</w:t>
            </w:r>
          </w:p>
        </w:tc>
      </w:tr>
      <w:tr w:rsidR="0052175F">
        <w:trPr>
          <w:trHeight w:val="343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8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otro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hierba gelatina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Vietnam, Indonesia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Estevia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Ruanda, Zambia, Kenia</w:t>
            </w:r>
          </w:p>
        </w:tc>
      </w:tr>
    </w:tbl>
    <w:p w:rsidR="0052175F" w:rsidRDefault="0052175F">
      <w:pPr>
        <w:rPr>
          <w:sz w:val="28"/>
          <w:szCs w:val="28"/>
        </w:rPr>
      </w:pPr>
    </w:p>
    <w:sectPr w:rsidR="0052175F">
      <w:footerReference w:type="default" r:id="rId8"/>
      <w:pgSz w:w="11907" w:h="16840"/>
      <w:pgMar w:top="1440" w:right="1797" w:bottom="1440" w:left="1797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26" w:rsidRDefault="00437326" w:rsidP="00AC6CE2">
      <w:r>
        <w:separator/>
      </w:r>
    </w:p>
  </w:endnote>
  <w:endnote w:type="continuationSeparator" w:id="0">
    <w:p w:rsidR="00437326" w:rsidRDefault="00437326" w:rsidP="00AC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E2" w:rsidRPr="0052175F" w:rsidRDefault="00AC6CE2" w:rsidP="00AC6CE2">
    <w:pPr>
      <w:pStyle w:val="a4"/>
      <w:jc w:val="right"/>
      <w:rPr>
        <w:color w:val="A6A6A6"/>
      </w:rPr>
    </w:pPr>
    <w:r w:rsidRPr="0052175F">
      <w:rPr>
        <w:color w:val="A6A6A6"/>
      </w:rPr>
      <w:t>r</w:t>
    </w:r>
    <w:r w:rsidR="00096959">
      <w:rPr>
        <w:color w:val="A6A6A6"/>
      </w:rPr>
      <w:t>egistr</w:t>
    </w:r>
    <w:r w:rsidR="00096959">
      <w:rPr>
        <w:rFonts w:hint="eastAsia"/>
        <w:color w:val="A6A6A6"/>
      </w:rPr>
      <w:t>y</w:t>
    </w:r>
    <w:r w:rsidRPr="0052175F">
      <w:rPr>
        <w:color w:val="A6A6A6"/>
      </w:rPr>
      <w:t xml:space="preserve">@foodgacc.com </w:t>
    </w:r>
    <w:r w:rsidR="00096959">
      <w:rPr>
        <w:rFonts w:hint="eastAsia"/>
        <w:color w:val="A6A6A6"/>
      </w:rPr>
      <w:t xml:space="preserve"> </w:t>
    </w:r>
    <w:r w:rsidR="00096959">
      <w:rPr>
        <w:color w:val="A6A6A6"/>
      </w:rPr>
      <w:t>+</w:t>
    </w:r>
    <w:r w:rsidRPr="0052175F">
      <w:rPr>
        <w:color w:val="A6A6A6"/>
      </w:rPr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26" w:rsidRDefault="00437326" w:rsidP="00AC6CE2">
      <w:r>
        <w:separator/>
      </w:r>
    </w:p>
  </w:footnote>
  <w:footnote w:type="continuationSeparator" w:id="0">
    <w:p w:rsidR="00437326" w:rsidRDefault="00437326" w:rsidP="00AC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92AE41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FD8A54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14E2F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B0FE9E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0183A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9A4A35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D64EE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C76C0F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4F02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29C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I4ZTU4N2JmMTE5YmYxNzJkMThiZmFhZDUyNGYifQ=="/>
  </w:docVars>
  <w:rsids>
    <w:rsidRoot w:val="004865E1"/>
    <w:rsid w:val="00096959"/>
    <w:rsid w:val="00437326"/>
    <w:rsid w:val="00452B8C"/>
    <w:rsid w:val="004865E1"/>
    <w:rsid w:val="004F7DA1"/>
    <w:rsid w:val="0052175F"/>
    <w:rsid w:val="00A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979</Words>
  <Characters>5581</Characters>
  <Application>Microsoft Office Word</Application>
  <DocSecurity>0</DocSecurity>
  <Lines>46</Lines>
  <Paragraphs>13</Paragraphs>
  <ScaleCrop>false</ScaleCrop>
  <Company>AAA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user216-install</dc:creator>
  <cp:lastModifiedBy>admin</cp:lastModifiedBy>
  <cp:revision>3</cp:revision>
  <cp:lastPrinted>2019-01-04T03:32:00Z</cp:lastPrinted>
  <dcterms:created xsi:type="dcterms:W3CDTF">2024-11-13T12:23:00Z</dcterms:created>
  <dcterms:modified xsi:type="dcterms:W3CDTF">2024-11-14T08:53:00Z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</Properties>
</file>